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F61" w:rsidRPr="00266433" w:rsidRDefault="00217F61" w:rsidP="00217F61">
      <w:pPr>
        <w:spacing w:after="0"/>
        <w:jc w:val="center"/>
        <w:rPr>
          <w:rFonts w:ascii="Times New Roman" w:hAnsi="Times New Roman" w:cs="Times New Roman"/>
          <w:b/>
        </w:rPr>
      </w:pPr>
      <w:r w:rsidRPr="00266433">
        <w:rPr>
          <w:rFonts w:ascii="Times New Roman" w:hAnsi="Times New Roman" w:cs="Times New Roman"/>
          <w:b/>
        </w:rPr>
        <w:t xml:space="preserve">Оценка эффективности муниципальной программы «Развитие культуры </w:t>
      </w:r>
      <w:proofErr w:type="spellStart"/>
      <w:r w:rsidRPr="00266433">
        <w:rPr>
          <w:rFonts w:ascii="Times New Roman" w:hAnsi="Times New Roman" w:cs="Times New Roman"/>
          <w:b/>
        </w:rPr>
        <w:t>Усть-Кутского</w:t>
      </w:r>
      <w:proofErr w:type="spellEnd"/>
      <w:r w:rsidRPr="00266433">
        <w:rPr>
          <w:rFonts w:ascii="Times New Roman" w:hAnsi="Times New Roman" w:cs="Times New Roman"/>
          <w:b/>
        </w:rPr>
        <w:t xml:space="preserve"> муниципального образования» на 2017-2019 годы </w:t>
      </w:r>
    </w:p>
    <w:p w:rsidR="00217F61" w:rsidRDefault="00217F61" w:rsidP="00217F6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 2018</w:t>
      </w:r>
      <w:r w:rsidRPr="00266433">
        <w:rPr>
          <w:rFonts w:ascii="Times New Roman" w:hAnsi="Times New Roman" w:cs="Times New Roman"/>
          <w:b/>
        </w:rPr>
        <w:t xml:space="preserve"> год</w:t>
      </w:r>
    </w:p>
    <w:p w:rsidR="00217F61" w:rsidRDefault="00217F61" w:rsidP="00217F61">
      <w:pPr>
        <w:spacing w:after="0"/>
        <w:jc w:val="both"/>
        <w:rPr>
          <w:rFonts w:ascii="Times New Roman" w:hAnsi="Times New Roman" w:cs="Times New Roman"/>
          <w:b/>
        </w:rPr>
      </w:pPr>
    </w:p>
    <w:p w:rsidR="00217F61" w:rsidRDefault="00217F61" w:rsidP="00217F6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66433">
        <w:rPr>
          <w:rFonts w:ascii="Times New Roman" w:hAnsi="Times New Roman" w:cs="Times New Roman"/>
        </w:rPr>
        <w:t>Муниципальная программа «</w:t>
      </w:r>
      <w:r>
        <w:rPr>
          <w:rFonts w:ascii="Times New Roman" w:hAnsi="Times New Roman" w:cs="Times New Roman"/>
        </w:rPr>
        <w:t xml:space="preserve">Развитие культуры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образования» на 2017-2019 годы, утверждена Постановлением Администрации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от 15.09.2016 г. № 685-п (с изменениями, внесенными постановлением Администрации УКМО от 06.03.2017 г. № № 117-п</w:t>
      </w:r>
      <w:r>
        <w:rPr>
          <w:rFonts w:ascii="Times New Roman" w:hAnsi="Times New Roman" w:cs="Times New Roman"/>
        </w:rPr>
        <w:t>, от 15.03.2018 г. № 72-п, от 27.03.2018 г. № 89-п, от 10.12.2018 г. № 522 -п</w:t>
      </w:r>
      <w:r>
        <w:rPr>
          <w:rFonts w:ascii="Times New Roman" w:hAnsi="Times New Roman" w:cs="Times New Roman"/>
        </w:rPr>
        <w:t>).</w:t>
      </w:r>
    </w:p>
    <w:p w:rsidR="00217F61" w:rsidRDefault="00217F61" w:rsidP="00217F6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Финансирование по программе «Развитие культуры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</w:t>
      </w:r>
      <w:proofErr w:type="gramStart"/>
      <w:r>
        <w:rPr>
          <w:rFonts w:ascii="Times New Roman" w:hAnsi="Times New Roman" w:cs="Times New Roman"/>
        </w:rPr>
        <w:t>образования»  всего</w:t>
      </w:r>
      <w:proofErr w:type="gramEnd"/>
      <w:r>
        <w:rPr>
          <w:rFonts w:ascii="Times New Roman" w:hAnsi="Times New Roman" w:cs="Times New Roman"/>
        </w:rPr>
        <w:t xml:space="preserve"> составило в 2018</w:t>
      </w:r>
      <w:r>
        <w:rPr>
          <w:rFonts w:ascii="Times New Roman" w:hAnsi="Times New Roman" w:cs="Times New Roman"/>
        </w:rPr>
        <w:t xml:space="preserve"> году</w:t>
      </w:r>
      <w:r>
        <w:rPr>
          <w:rFonts w:ascii="Times New Roman" w:hAnsi="Times New Roman" w:cs="Times New Roman"/>
        </w:rPr>
        <w:t xml:space="preserve">  1069,2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тыс.руб</w:t>
      </w:r>
      <w:proofErr w:type="spellEnd"/>
      <w:r>
        <w:rPr>
          <w:rFonts w:ascii="Times New Roman" w:hAnsi="Times New Roman" w:cs="Times New Roman"/>
        </w:rPr>
        <w:t xml:space="preserve">. или 100%. </w:t>
      </w:r>
    </w:p>
    <w:p w:rsidR="00217F61" w:rsidRDefault="00217F61" w:rsidP="00217F61">
      <w:pPr>
        <w:spacing w:after="0"/>
        <w:ind w:firstLine="708"/>
        <w:jc w:val="both"/>
        <w:rPr>
          <w:rFonts w:ascii="Times New Roman" w:hAnsi="Times New Roman" w:cs="Times New Roman"/>
        </w:rPr>
      </w:pPr>
      <w:proofErr w:type="gramStart"/>
      <w:r w:rsidRPr="000F7970">
        <w:rPr>
          <w:rFonts w:ascii="Times New Roman" w:hAnsi="Times New Roman" w:cs="Times New Roman"/>
          <w:b/>
        </w:rPr>
        <w:t>По  программе</w:t>
      </w:r>
      <w:proofErr w:type="gramEnd"/>
      <w:r w:rsidRPr="000F7970">
        <w:rPr>
          <w:rFonts w:ascii="Times New Roman" w:hAnsi="Times New Roman" w:cs="Times New Roman"/>
          <w:b/>
        </w:rPr>
        <w:t xml:space="preserve"> «Развитие  культуры </w:t>
      </w:r>
      <w:proofErr w:type="spellStart"/>
      <w:r w:rsidRPr="000F7970">
        <w:rPr>
          <w:rFonts w:ascii="Times New Roman" w:hAnsi="Times New Roman" w:cs="Times New Roman"/>
          <w:b/>
        </w:rPr>
        <w:t>Усть-Кутского</w:t>
      </w:r>
      <w:proofErr w:type="spellEnd"/>
      <w:r w:rsidRPr="000F7970">
        <w:rPr>
          <w:rFonts w:ascii="Times New Roman" w:hAnsi="Times New Roman" w:cs="Times New Roman"/>
          <w:b/>
        </w:rPr>
        <w:t xml:space="preserve"> муниципального образования» </w:t>
      </w:r>
    </w:p>
    <w:p w:rsidR="00217F61" w:rsidRDefault="00217F61" w:rsidP="00217F6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1131A">
        <w:rPr>
          <w:rFonts w:ascii="Times New Roman" w:hAnsi="Times New Roman" w:cs="Times New Roman"/>
          <w:u w:val="single"/>
        </w:rPr>
        <w:t>Цель программы:</w:t>
      </w:r>
      <w:r>
        <w:rPr>
          <w:rFonts w:ascii="Times New Roman" w:hAnsi="Times New Roman" w:cs="Times New Roman"/>
        </w:rPr>
        <w:t xml:space="preserve"> Развитие, сохранение и реализация культурного и духовного потенциала населения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образования.</w:t>
      </w:r>
    </w:p>
    <w:p w:rsidR="00217F61" w:rsidRPr="00CF4291" w:rsidRDefault="00217F61" w:rsidP="00217F61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CF4291">
        <w:rPr>
          <w:rFonts w:ascii="Times New Roman" w:hAnsi="Times New Roman" w:cs="Times New Roman"/>
          <w:u w:val="single"/>
        </w:rPr>
        <w:t>Для достижения цели муниципальной программы определены следующие задачи:</w:t>
      </w:r>
    </w:p>
    <w:p w:rsidR="00217F61" w:rsidRDefault="00217F61" w:rsidP="00217F6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Показатели оценки эффективности программы:</w:t>
      </w:r>
    </w:p>
    <w:p w:rsidR="00217F61" w:rsidRDefault="00217F61" w:rsidP="00217F61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1435"/>
        <w:gridCol w:w="1869"/>
        <w:gridCol w:w="1869"/>
      </w:tblGrid>
      <w:tr w:rsidR="00217F61" w:rsidTr="00D33BDD">
        <w:tc>
          <w:tcPr>
            <w:tcW w:w="562" w:type="dxa"/>
          </w:tcPr>
          <w:p w:rsidR="00217F61" w:rsidRDefault="00217F61" w:rsidP="00D33B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19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02" w:type="dxa"/>
          </w:tcPr>
          <w:p w:rsidR="00217F61" w:rsidRDefault="00217F61" w:rsidP="00D33B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869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  <w:r>
              <w:rPr>
                <w:rFonts w:ascii="Times New Roman" w:hAnsi="Times New Roman" w:cs="Times New Roman"/>
              </w:rPr>
              <w:t>овое значение показателя на 2018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869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</w:t>
            </w:r>
            <w:r>
              <w:rPr>
                <w:rFonts w:ascii="Times New Roman" w:hAnsi="Times New Roman" w:cs="Times New Roman"/>
              </w:rPr>
              <w:t>ское значение показателя на 2018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217F61" w:rsidTr="00D33BDD">
        <w:tc>
          <w:tcPr>
            <w:tcW w:w="562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</w:tcPr>
          <w:p w:rsidR="00217F61" w:rsidRDefault="00217F61" w:rsidP="00D33B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работников прошедших курсы повышения квалификации</w:t>
            </w:r>
          </w:p>
        </w:tc>
        <w:tc>
          <w:tcPr>
            <w:tcW w:w="1202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69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17F61" w:rsidTr="00D33BDD">
        <w:tc>
          <w:tcPr>
            <w:tcW w:w="562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19" w:type="dxa"/>
          </w:tcPr>
          <w:p w:rsidR="00217F61" w:rsidRDefault="00217F61" w:rsidP="00D33B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новых вокальных коллективов </w:t>
            </w:r>
          </w:p>
        </w:tc>
        <w:tc>
          <w:tcPr>
            <w:tcW w:w="1202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869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9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17F61" w:rsidTr="00D33BDD">
        <w:tc>
          <w:tcPr>
            <w:tcW w:w="562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19" w:type="dxa"/>
          </w:tcPr>
          <w:p w:rsidR="00217F61" w:rsidRDefault="00217F61" w:rsidP="00D33B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численности участников художественной самодеятельности</w:t>
            </w:r>
          </w:p>
        </w:tc>
        <w:tc>
          <w:tcPr>
            <w:tcW w:w="1202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69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69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217F61" w:rsidTr="00D33BDD">
        <w:tc>
          <w:tcPr>
            <w:tcW w:w="562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19" w:type="dxa"/>
          </w:tcPr>
          <w:p w:rsidR="00217F61" w:rsidRDefault="00217F61" w:rsidP="00D33B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районных фестивалей, конкурсов</w:t>
            </w:r>
          </w:p>
        </w:tc>
        <w:tc>
          <w:tcPr>
            <w:tcW w:w="1202" w:type="dxa"/>
          </w:tcPr>
          <w:p w:rsidR="00217F61" w:rsidRDefault="00217F61" w:rsidP="00D33B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869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69" w:type="dxa"/>
          </w:tcPr>
          <w:p w:rsidR="00217F61" w:rsidRDefault="00217F61" w:rsidP="00D33B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:rsidR="00217F61" w:rsidRDefault="00217F61" w:rsidP="00217F61">
      <w:pPr>
        <w:spacing w:after="0"/>
        <w:rPr>
          <w:rFonts w:ascii="Times New Roman" w:hAnsi="Times New Roman" w:cs="Times New Roman"/>
          <w:b/>
        </w:rPr>
      </w:pPr>
    </w:p>
    <w:p w:rsidR="00217F61" w:rsidRPr="00CF4291" w:rsidRDefault="00217F61" w:rsidP="00217F6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Вывод: </w:t>
      </w:r>
      <w:r>
        <w:rPr>
          <w:rFonts w:ascii="Times New Roman" w:hAnsi="Times New Roman" w:cs="Times New Roman"/>
        </w:rPr>
        <w:t>Показатели программы выполнены в полном объеме.</w:t>
      </w:r>
    </w:p>
    <w:p w:rsidR="00217F61" w:rsidRDefault="00217F61" w:rsidP="00217F61">
      <w:pPr>
        <w:spacing w:after="0"/>
        <w:rPr>
          <w:rFonts w:ascii="Times New Roman" w:hAnsi="Times New Roman" w:cs="Times New Roman"/>
          <w:b/>
        </w:rPr>
      </w:pPr>
    </w:p>
    <w:p w:rsidR="00217F61" w:rsidRPr="000F7970" w:rsidRDefault="00217F61" w:rsidP="00217F61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 w:rsidRPr="000F7970">
        <w:rPr>
          <w:rFonts w:ascii="Times New Roman" w:hAnsi="Times New Roman" w:cs="Times New Roman"/>
          <w:b/>
        </w:rPr>
        <w:t>Подпрограмма «Библиотечное дело» на 2017-2019 годы.</w:t>
      </w:r>
    </w:p>
    <w:p w:rsidR="00217F61" w:rsidRDefault="00217F61" w:rsidP="00217F6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13D1C">
        <w:rPr>
          <w:rFonts w:ascii="Times New Roman" w:hAnsi="Times New Roman" w:cs="Times New Roman"/>
          <w:u w:val="single"/>
        </w:rPr>
        <w:t>Цели подпрограммы</w:t>
      </w:r>
      <w:r>
        <w:rPr>
          <w:rFonts w:ascii="Times New Roman" w:hAnsi="Times New Roman" w:cs="Times New Roman"/>
        </w:rPr>
        <w:t xml:space="preserve">: </w:t>
      </w:r>
      <w:proofErr w:type="gramStart"/>
      <w:r>
        <w:rPr>
          <w:rFonts w:ascii="Times New Roman" w:hAnsi="Times New Roman" w:cs="Times New Roman"/>
        </w:rPr>
        <w:t>обеспечение  права</w:t>
      </w:r>
      <w:proofErr w:type="gramEnd"/>
      <w:r>
        <w:rPr>
          <w:rFonts w:ascii="Times New Roman" w:hAnsi="Times New Roman" w:cs="Times New Roman"/>
        </w:rPr>
        <w:t xml:space="preserve"> населения  на качественное, своевременное предоставление им требуемой  информации, способом получения который является специально организованное библиотечно-информационное обслуживание. Участие в реализации государственной культурной политики, содействие формированию нравственной, самостоятельно творчески мыслящей, образованной личности, воспитанию гражданской ответственности и патриотизма.</w:t>
      </w:r>
    </w:p>
    <w:p w:rsidR="00217F61" w:rsidRDefault="00217F61" w:rsidP="00217F61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926022">
        <w:rPr>
          <w:rFonts w:ascii="Times New Roman" w:hAnsi="Times New Roman" w:cs="Times New Roman"/>
          <w:u w:val="single"/>
        </w:rPr>
        <w:t>Задачи подпрограммы:</w:t>
      </w:r>
      <w:r>
        <w:rPr>
          <w:rFonts w:ascii="Times New Roman" w:hAnsi="Times New Roman" w:cs="Times New Roman"/>
          <w:u w:val="single"/>
        </w:rPr>
        <w:t xml:space="preserve"> </w:t>
      </w:r>
    </w:p>
    <w:p w:rsidR="00217F61" w:rsidRPr="00926022" w:rsidRDefault="00217F61" w:rsidP="00217F6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Укрепление материально-технической базы библиотек, создание </w:t>
      </w:r>
      <w:proofErr w:type="gramStart"/>
      <w:r>
        <w:rPr>
          <w:rFonts w:ascii="Times New Roman" w:hAnsi="Times New Roman" w:cs="Times New Roman"/>
        </w:rPr>
        <w:t>комфортного  пространства</w:t>
      </w:r>
      <w:proofErr w:type="gramEnd"/>
      <w:r>
        <w:rPr>
          <w:rFonts w:ascii="Times New Roman" w:hAnsi="Times New Roman" w:cs="Times New Roman"/>
        </w:rPr>
        <w:t xml:space="preserve"> для пользователей и персонала.</w:t>
      </w:r>
    </w:p>
    <w:p w:rsidR="00217F61" w:rsidRPr="00926022" w:rsidRDefault="00217F61" w:rsidP="00217F6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Использование современных информационно-коммуникационных технологий, предоставление информационных услуг.</w:t>
      </w:r>
    </w:p>
    <w:p w:rsidR="00217F61" w:rsidRPr="007940B3" w:rsidRDefault="00217F61" w:rsidP="00217F6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Создание собственных краеведческих информационных ресурсов, отражающих местную историю, в том числе электронных ресурсов.</w:t>
      </w:r>
    </w:p>
    <w:p w:rsidR="00217F61" w:rsidRPr="007940B3" w:rsidRDefault="00217F61" w:rsidP="00217F6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Обеспечение возможности просвещения и интеллектуального досуга для граждан посредством предоставления книг и других видов документов, доступа к электронным ресурсам, проведения мероприятий различной тематики, организации клубов и кружков.</w:t>
      </w:r>
    </w:p>
    <w:p w:rsidR="00217F61" w:rsidRPr="007940B3" w:rsidRDefault="00217F61" w:rsidP="00217F6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Создание условий для приобщения к чтению и самореализации детей и молодежи.</w:t>
      </w:r>
    </w:p>
    <w:p w:rsidR="00217F61" w:rsidRPr="007940B3" w:rsidRDefault="00217F61" w:rsidP="00217F6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Создание равных условий доступа к информации, знаниям, культурному наследию, содействие развитию творческого и интеллектуального потенциала для инвалидов.</w:t>
      </w:r>
    </w:p>
    <w:p w:rsidR="00217F61" w:rsidRPr="007940B3" w:rsidRDefault="00217F61" w:rsidP="00217F6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lastRenderedPageBreak/>
        <w:t>Обеспечение сохранности и обновления библиотечных фондов, формирование и работа с редким фондом.</w:t>
      </w:r>
    </w:p>
    <w:p w:rsidR="00217F61" w:rsidRDefault="00217F61" w:rsidP="00217F61">
      <w:pPr>
        <w:pStyle w:val="a4"/>
        <w:spacing w:after="0"/>
        <w:jc w:val="both"/>
        <w:rPr>
          <w:rFonts w:ascii="Times New Roman" w:hAnsi="Times New Roman" w:cs="Times New Roman"/>
        </w:rPr>
      </w:pPr>
      <w:r w:rsidRPr="009B5F1B">
        <w:rPr>
          <w:rFonts w:ascii="Times New Roman" w:hAnsi="Times New Roman" w:cs="Times New Roman"/>
        </w:rPr>
        <w:t xml:space="preserve">По </w:t>
      </w:r>
      <w:proofErr w:type="gramStart"/>
      <w:r w:rsidRPr="009B5F1B">
        <w:rPr>
          <w:rFonts w:ascii="Times New Roman" w:hAnsi="Times New Roman" w:cs="Times New Roman"/>
        </w:rPr>
        <w:t xml:space="preserve">данной </w:t>
      </w:r>
      <w:r>
        <w:rPr>
          <w:rFonts w:ascii="Times New Roman" w:hAnsi="Times New Roman" w:cs="Times New Roman"/>
        </w:rPr>
        <w:t xml:space="preserve"> программе</w:t>
      </w:r>
      <w:proofErr w:type="gramEnd"/>
      <w:r>
        <w:rPr>
          <w:rFonts w:ascii="Times New Roman" w:hAnsi="Times New Roman" w:cs="Times New Roman"/>
        </w:rPr>
        <w:t xml:space="preserve"> проведены следующие мероприятия:</w:t>
      </w:r>
    </w:p>
    <w:p w:rsidR="00217F61" w:rsidRDefault="00217F61" w:rsidP="00217F61">
      <w:pPr>
        <w:pStyle w:val="a4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-мероприятия по укреплению материально-технической базы библиотек: </w:t>
      </w:r>
      <w:proofErr w:type="gramStart"/>
      <w:r>
        <w:rPr>
          <w:rFonts w:ascii="Times New Roman" w:hAnsi="Times New Roman" w:cs="Times New Roman"/>
        </w:rPr>
        <w:t>осуществлялась  замена</w:t>
      </w:r>
      <w:proofErr w:type="gramEnd"/>
      <w:r>
        <w:rPr>
          <w:rFonts w:ascii="Times New Roman" w:hAnsi="Times New Roman" w:cs="Times New Roman"/>
        </w:rPr>
        <w:t xml:space="preserve"> светильников в библиотеках  на энергосберегающие (светодиодные), приобретены детские  стульчики для библиотек, частично обновлена компьютерная  техника ( 3 системных блока), приобретена библиотечная техника (дневники работы, формуляры, разделители).</w:t>
      </w:r>
    </w:p>
    <w:p w:rsidR="00217F61" w:rsidRDefault="00217F61" w:rsidP="00217F61">
      <w:pPr>
        <w:pStyle w:val="a4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 целях формирования и пополнения фондов библиотек проведена подписка на периодические издания, приобретены новые книги на 9 библиотек района библиотечной системы (176 экз.)</w:t>
      </w:r>
    </w:p>
    <w:p w:rsidR="00217F61" w:rsidRPr="007D1ADB" w:rsidRDefault="00217F61" w:rsidP="00217F61">
      <w:pPr>
        <w:pStyle w:val="a4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-Проводились мероприятия по автоматизации и формированию информационных ресурсов библиотек: оплата программного обеспечения – системы автоматизации библиотек ИРБИС (для дальнейшего пополнения электронного каталога библиотеки), оплата услуг контент-фильтрации (в целях выполнения требований ФЗ - 436 «О защите детей от информации, причиняющей вред их здоровью и развитию» и ФЗ – 114 «О противодействии экстремистской деятельности»). Продолжается работа по формированию </w:t>
      </w:r>
      <w:proofErr w:type="gramStart"/>
      <w:r>
        <w:rPr>
          <w:rFonts w:ascii="Times New Roman" w:hAnsi="Times New Roman" w:cs="Times New Roman"/>
        </w:rPr>
        <w:t>электронного  каталога</w:t>
      </w:r>
      <w:proofErr w:type="gramEnd"/>
      <w:r>
        <w:rPr>
          <w:rFonts w:ascii="Times New Roman" w:hAnsi="Times New Roman" w:cs="Times New Roman"/>
        </w:rPr>
        <w:t xml:space="preserve"> библиотек района, в настоящее время в нем более 26 тысяч записей  ( библиографическое описание книг, статей из местной периодики, официальных документов Администрации УКМО). Каталог размещен на сайте библиотеки. В </w:t>
      </w:r>
      <w:proofErr w:type="spellStart"/>
      <w:r>
        <w:rPr>
          <w:rFonts w:ascii="Times New Roman" w:hAnsi="Times New Roman" w:cs="Times New Roman"/>
        </w:rPr>
        <w:t>межпоселенческой</w:t>
      </w:r>
      <w:proofErr w:type="spellEnd"/>
      <w:r>
        <w:rPr>
          <w:rFonts w:ascii="Times New Roman" w:hAnsi="Times New Roman" w:cs="Times New Roman"/>
        </w:rPr>
        <w:t xml:space="preserve"> библиотеки начата оцифровка </w:t>
      </w:r>
      <w:proofErr w:type="gramStart"/>
      <w:r>
        <w:rPr>
          <w:rFonts w:ascii="Times New Roman" w:hAnsi="Times New Roman" w:cs="Times New Roman"/>
        </w:rPr>
        <w:t>районной  газеты</w:t>
      </w:r>
      <w:proofErr w:type="gramEnd"/>
      <w:r>
        <w:rPr>
          <w:rFonts w:ascii="Times New Roman" w:hAnsi="Times New Roman" w:cs="Times New Roman"/>
        </w:rPr>
        <w:t xml:space="preserve"> «Ленский коммунист», в настоящее время в электронную форм переведены подшивки за 1968-1969 год. Эти экземпляры размещены в областной электронной краеведческой базе «Хроники </w:t>
      </w:r>
      <w:proofErr w:type="spellStart"/>
      <w:r>
        <w:rPr>
          <w:rFonts w:ascii="Times New Roman" w:hAnsi="Times New Roman" w:cs="Times New Roman"/>
        </w:rPr>
        <w:t>Приангарья</w:t>
      </w:r>
      <w:proofErr w:type="spellEnd"/>
      <w:r>
        <w:rPr>
          <w:rFonts w:ascii="Times New Roman" w:hAnsi="Times New Roman" w:cs="Times New Roman"/>
        </w:rPr>
        <w:t>». Также достигнута договоренность с «</w:t>
      </w:r>
      <w:proofErr w:type="spellStart"/>
      <w:r>
        <w:rPr>
          <w:rFonts w:ascii="Times New Roman" w:hAnsi="Times New Roman" w:cs="Times New Roman"/>
        </w:rPr>
        <w:t>Усть-Кутской</w:t>
      </w:r>
      <w:proofErr w:type="spellEnd"/>
      <w:r>
        <w:rPr>
          <w:rFonts w:ascii="Times New Roman" w:hAnsi="Times New Roman" w:cs="Times New Roman"/>
        </w:rPr>
        <w:t xml:space="preserve"> городской газетой» и в этой же базе данных можно на</w:t>
      </w:r>
      <w:r>
        <w:rPr>
          <w:rFonts w:ascii="Times New Roman" w:hAnsi="Times New Roman" w:cs="Times New Roman"/>
        </w:rPr>
        <w:t>йти номера газеты за 2016 – 2018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годы.</w:t>
      </w:r>
    </w:p>
    <w:p w:rsidR="00217F61" w:rsidRDefault="00217F61" w:rsidP="00217F61">
      <w:pPr>
        <w:pStyle w:val="a4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Показатели оценки подпрограммы: 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723"/>
        <w:gridCol w:w="2096"/>
        <w:gridCol w:w="1725"/>
        <w:gridCol w:w="1725"/>
        <w:gridCol w:w="1725"/>
      </w:tblGrid>
      <w:tr w:rsidR="00217F61" w:rsidTr="00D33BDD">
        <w:tc>
          <w:tcPr>
            <w:tcW w:w="723" w:type="dxa"/>
          </w:tcPr>
          <w:p w:rsidR="00217F61" w:rsidRDefault="00217F61" w:rsidP="00D33BD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2096" w:type="dxa"/>
          </w:tcPr>
          <w:p w:rsidR="00217F61" w:rsidRDefault="00217F61" w:rsidP="00D33BDD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25" w:type="dxa"/>
          </w:tcPr>
          <w:p w:rsidR="00217F61" w:rsidRDefault="00217F61" w:rsidP="00D33BD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1725" w:type="dxa"/>
          </w:tcPr>
          <w:p w:rsidR="00217F61" w:rsidRDefault="00217F61" w:rsidP="00D33BDD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Плановое  значение на 2018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25" w:type="dxa"/>
          </w:tcPr>
          <w:p w:rsidR="00217F61" w:rsidRDefault="00217F61" w:rsidP="00D33BDD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значения на 2018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217F61" w:rsidTr="00D33BDD">
        <w:tc>
          <w:tcPr>
            <w:tcW w:w="723" w:type="dxa"/>
          </w:tcPr>
          <w:p w:rsidR="00217F61" w:rsidRDefault="00217F61" w:rsidP="00D33BD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96" w:type="dxa"/>
          </w:tcPr>
          <w:p w:rsidR="00217F61" w:rsidRDefault="00217F61" w:rsidP="00D33BD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посещений библиотек МКУК «</w:t>
            </w:r>
            <w:proofErr w:type="spellStart"/>
            <w:r>
              <w:rPr>
                <w:rFonts w:ascii="Times New Roman" w:hAnsi="Times New Roman" w:cs="Times New Roman"/>
              </w:rPr>
              <w:t>Усть-Кутская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МБ» УКМО</w:t>
            </w:r>
          </w:p>
        </w:tc>
        <w:tc>
          <w:tcPr>
            <w:tcW w:w="1725" w:type="dxa"/>
          </w:tcPr>
          <w:p w:rsidR="00217F61" w:rsidRDefault="00217F61" w:rsidP="00D33BDD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посещений</w:t>
            </w:r>
          </w:p>
        </w:tc>
        <w:tc>
          <w:tcPr>
            <w:tcW w:w="1725" w:type="dxa"/>
          </w:tcPr>
          <w:p w:rsidR="00217F61" w:rsidRPr="00217F61" w:rsidRDefault="00217F61" w:rsidP="00D33BDD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121,0</w:t>
            </w:r>
          </w:p>
        </w:tc>
        <w:tc>
          <w:tcPr>
            <w:tcW w:w="1725" w:type="dxa"/>
          </w:tcPr>
          <w:p w:rsidR="00217F61" w:rsidRDefault="00217F61" w:rsidP="00D33BDD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121,0</w:t>
            </w:r>
          </w:p>
        </w:tc>
      </w:tr>
      <w:tr w:rsidR="00217F61" w:rsidTr="00D33BDD">
        <w:tc>
          <w:tcPr>
            <w:tcW w:w="723" w:type="dxa"/>
          </w:tcPr>
          <w:p w:rsidR="00217F61" w:rsidRDefault="00217F61" w:rsidP="00D33BD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96" w:type="dxa"/>
          </w:tcPr>
          <w:p w:rsidR="00217F61" w:rsidRDefault="00217F61" w:rsidP="00D33BD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мероприятий, проводимых библиотеками МКУК «</w:t>
            </w:r>
            <w:proofErr w:type="spellStart"/>
            <w:r>
              <w:rPr>
                <w:rFonts w:ascii="Times New Roman" w:hAnsi="Times New Roman" w:cs="Times New Roman"/>
              </w:rPr>
              <w:t>Усть-Кутская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МБ» УКМО</w:t>
            </w:r>
          </w:p>
        </w:tc>
        <w:tc>
          <w:tcPr>
            <w:tcW w:w="1725" w:type="dxa"/>
          </w:tcPr>
          <w:p w:rsidR="00217F61" w:rsidRDefault="00217F61" w:rsidP="00D33BD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мероприятие</w:t>
            </w:r>
          </w:p>
        </w:tc>
        <w:tc>
          <w:tcPr>
            <w:tcW w:w="1725" w:type="dxa"/>
          </w:tcPr>
          <w:p w:rsidR="00217F61" w:rsidRDefault="00217F61" w:rsidP="00D33BDD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25" w:type="dxa"/>
          </w:tcPr>
          <w:p w:rsidR="00217F61" w:rsidRDefault="00217F61" w:rsidP="00217F61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</w:t>
            </w:r>
          </w:p>
        </w:tc>
      </w:tr>
      <w:tr w:rsidR="00217F61" w:rsidTr="00D33BDD">
        <w:tc>
          <w:tcPr>
            <w:tcW w:w="723" w:type="dxa"/>
          </w:tcPr>
          <w:p w:rsidR="00217F61" w:rsidRDefault="00217F61" w:rsidP="00D33BD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96" w:type="dxa"/>
          </w:tcPr>
          <w:p w:rsidR="00217F61" w:rsidRDefault="00217F61" w:rsidP="00D33BD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наименований библиографических записей в сводном электронном каталоге библиотек района</w:t>
            </w:r>
          </w:p>
        </w:tc>
        <w:tc>
          <w:tcPr>
            <w:tcW w:w="1725" w:type="dxa"/>
          </w:tcPr>
          <w:p w:rsidR="00217F61" w:rsidRDefault="00217F61" w:rsidP="00D33BDD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запись</w:t>
            </w:r>
          </w:p>
        </w:tc>
        <w:tc>
          <w:tcPr>
            <w:tcW w:w="1725" w:type="dxa"/>
          </w:tcPr>
          <w:p w:rsidR="00217F61" w:rsidRDefault="00217F61" w:rsidP="00D33BDD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25" w:type="dxa"/>
          </w:tcPr>
          <w:p w:rsidR="00217F61" w:rsidRDefault="00217F61" w:rsidP="00D33BDD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8570</w:t>
            </w:r>
          </w:p>
        </w:tc>
      </w:tr>
      <w:tr w:rsidR="00217F61" w:rsidTr="00D33BDD">
        <w:tc>
          <w:tcPr>
            <w:tcW w:w="723" w:type="dxa"/>
          </w:tcPr>
          <w:p w:rsidR="00217F61" w:rsidRDefault="00217F61" w:rsidP="00D33BD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96" w:type="dxa"/>
          </w:tcPr>
          <w:p w:rsidR="00217F61" w:rsidRDefault="00217F61" w:rsidP="00D33BD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документов, переведенных в электронную форму (оцифрованных)</w:t>
            </w:r>
          </w:p>
        </w:tc>
        <w:tc>
          <w:tcPr>
            <w:tcW w:w="1725" w:type="dxa"/>
          </w:tcPr>
          <w:p w:rsidR="00217F61" w:rsidRDefault="00217F61" w:rsidP="00D33BDD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ед.</w:t>
            </w:r>
          </w:p>
        </w:tc>
        <w:tc>
          <w:tcPr>
            <w:tcW w:w="1725" w:type="dxa"/>
          </w:tcPr>
          <w:p w:rsidR="00217F61" w:rsidRDefault="00217F61" w:rsidP="00D33BDD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25" w:type="dxa"/>
          </w:tcPr>
          <w:p w:rsidR="00217F61" w:rsidRDefault="00217F61" w:rsidP="00D33BDD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</w:t>
            </w:r>
          </w:p>
        </w:tc>
      </w:tr>
    </w:tbl>
    <w:p w:rsidR="00217F61" w:rsidRDefault="00217F61" w:rsidP="00217F61">
      <w:pPr>
        <w:pStyle w:val="a4"/>
        <w:spacing w:after="0"/>
        <w:jc w:val="both"/>
        <w:rPr>
          <w:rFonts w:ascii="Times New Roman" w:hAnsi="Times New Roman" w:cs="Times New Roman"/>
        </w:rPr>
      </w:pPr>
      <w:proofErr w:type="gramStart"/>
      <w:r w:rsidRPr="00BB31A2">
        <w:rPr>
          <w:rFonts w:ascii="Times New Roman" w:hAnsi="Times New Roman" w:cs="Times New Roman"/>
          <w:b/>
          <w:u w:val="single"/>
        </w:rPr>
        <w:t>Вывод:</w:t>
      </w:r>
      <w:r>
        <w:rPr>
          <w:rFonts w:ascii="Times New Roman" w:hAnsi="Times New Roman" w:cs="Times New Roman"/>
        </w:rPr>
        <w:t xml:space="preserve">  показатели</w:t>
      </w:r>
      <w:proofErr w:type="gramEnd"/>
      <w:r>
        <w:rPr>
          <w:rFonts w:ascii="Times New Roman" w:hAnsi="Times New Roman" w:cs="Times New Roman"/>
        </w:rPr>
        <w:t xml:space="preserve"> оценки выполнены.</w:t>
      </w:r>
    </w:p>
    <w:p w:rsidR="00217F61" w:rsidRDefault="00217F61" w:rsidP="00217F61">
      <w:pPr>
        <w:pStyle w:val="a4"/>
        <w:spacing w:after="0"/>
        <w:jc w:val="both"/>
        <w:rPr>
          <w:rFonts w:ascii="Times New Roman" w:hAnsi="Times New Roman" w:cs="Times New Roman"/>
        </w:rPr>
      </w:pPr>
    </w:p>
    <w:p w:rsidR="00217F61" w:rsidRPr="00BB31A2" w:rsidRDefault="00217F61" w:rsidP="00217F61">
      <w:pPr>
        <w:pStyle w:val="a4"/>
        <w:spacing w:after="0"/>
        <w:jc w:val="both"/>
        <w:rPr>
          <w:rFonts w:ascii="Times New Roman" w:hAnsi="Times New Roman" w:cs="Times New Roman"/>
          <w:b/>
        </w:rPr>
      </w:pPr>
      <w:r w:rsidRPr="00BB31A2">
        <w:rPr>
          <w:rFonts w:ascii="Times New Roman" w:hAnsi="Times New Roman" w:cs="Times New Roman"/>
          <w:b/>
        </w:rPr>
        <w:lastRenderedPageBreak/>
        <w:t xml:space="preserve">Председатель комитета по </w:t>
      </w:r>
    </w:p>
    <w:p w:rsidR="00217F61" w:rsidRPr="00BB31A2" w:rsidRDefault="00217F61" w:rsidP="00217F61">
      <w:pPr>
        <w:pStyle w:val="a4"/>
        <w:spacing w:after="0"/>
        <w:jc w:val="both"/>
        <w:rPr>
          <w:rFonts w:ascii="Times New Roman" w:hAnsi="Times New Roman" w:cs="Times New Roman"/>
          <w:b/>
        </w:rPr>
      </w:pPr>
      <w:r w:rsidRPr="00BB31A2">
        <w:rPr>
          <w:rFonts w:ascii="Times New Roman" w:hAnsi="Times New Roman" w:cs="Times New Roman"/>
          <w:b/>
        </w:rPr>
        <w:t>экономике, социально-трудовым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К. В. Васильков</w:t>
      </w:r>
    </w:p>
    <w:p w:rsidR="00217F61" w:rsidRPr="007D1ADB" w:rsidRDefault="00217F61" w:rsidP="00217F61">
      <w:pPr>
        <w:pStyle w:val="a4"/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Pr="00BB31A2">
        <w:rPr>
          <w:rFonts w:ascii="Times New Roman" w:hAnsi="Times New Roman" w:cs="Times New Roman"/>
          <w:b/>
        </w:rPr>
        <w:t xml:space="preserve">тношениям и </w:t>
      </w:r>
      <w:r>
        <w:rPr>
          <w:rFonts w:ascii="Times New Roman" w:hAnsi="Times New Roman" w:cs="Times New Roman"/>
          <w:b/>
        </w:rPr>
        <w:t>ценам Администрации УКМО</w:t>
      </w:r>
    </w:p>
    <w:p w:rsidR="00217F61" w:rsidRPr="009B5F1B" w:rsidRDefault="00217F61" w:rsidP="00217F61">
      <w:pPr>
        <w:pStyle w:val="a4"/>
        <w:spacing w:after="0"/>
        <w:jc w:val="both"/>
        <w:rPr>
          <w:rFonts w:ascii="Times New Roman" w:hAnsi="Times New Roman" w:cs="Times New Roman"/>
        </w:rPr>
      </w:pPr>
    </w:p>
    <w:p w:rsidR="00217F61" w:rsidRDefault="00217F61" w:rsidP="00217F61">
      <w:pPr>
        <w:spacing w:after="0"/>
        <w:jc w:val="both"/>
        <w:rPr>
          <w:rFonts w:ascii="Times New Roman" w:hAnsi="Times New Roman" w:cs="Times New Roman"/>
        </w:rPr>
      </w:pPr>
    </w:p>
    <w:p w:rsidR="00217F61" w:rsidRDefault="00217F61" w:rsidP="00217F61">
      <w:pPr>
        <w:spacing w:after="0"/>
        <w:jc w:val="both"/>
        <w:rPr>
          <w:rFonts w:ascii="Times New Roman" w:hAnsi="Times New Roman" w:cs="Times New Roman"/>
        </w:rPr>
      </w:pPr>
    </w:p>
    <w:p w:rsidR="00217F61" w:rsidRDefault="00217F61" w:rsidP="00217F61">
      <w:pPr>
        <w:spacing w:after="0"/>
        <w:jc w:val="both"/>
        <w:rPr>
          <w:rFonts w:ascii="Times New Roman" w:hAnsi="Times New Roman" w:cs="Times New Roman"/>
        </w:rPr>
      </w:pPr>
    </w:p>
    <w:p w:rsidR="00217F61" w:rsidRPr="00440140" w:rsidRDefault="00217F61" w:rsidP="00217F61">
      <w:pPr>
        <w:spacing w:after="0"/>
        <w:jc w:val="both"/>
        <w:rPr>
          <w:rFonts w:ascii="Times New Roman" w:hAnsi="Times New Roman" w:cs="Times New Roman"/>
        </w:rPr>
      </w:pPr>
    </w:p>
    <w:p w:rsidR="00685FC1" w:rsidRDefault="00685FC1"/>
    <w:sectPr w:rsidR="00685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B6145"/>
    <w:multiLevelType w:val="hybridMultilevel"/>
    <w:tmpl w:val="915E2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1"/>
    <w:rsid w:val="00217F61"/>
    <w:rsid w:val="0068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D43A4"/>
  <w15:chartTrackingRefBased/>
  <w15:docId w15:val="{82377701-35A3-450C-867F-609864C5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7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1</cp:revision>
  <dcterms:created xsi:type="dcterms:W3CDTF">2019-09-30T04:18:00Z</dcterms:created>
  <dcterms:modified xsi:type="dcterms:W3CDTF">2019-09-30T04:27:00Z</dcterms:modified>
</cp:coreProperties>
</file>